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895A70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 xml:space="preserve">G320 </w:t>
      </w:r>
      <w:proofErr w:type="spellStart"/>
      <w:r w:rsidR="0087702D">
        <w:rPr>
          <w:rFonts w:ascii="Arial" w:hAnsi="Arial" w:cs="Arial"/>
          <w:b/>
          <w:i/>
          <w:sz w:val="50"/>
          <w:szCs w:val="50"/>
        </w:rPr>
        <w:t>Vaseline</w:t>
      </w:r>
      <w:r w:rsidR="008F779F">
        <w:rPr>
          <w:rFonts w:ascii="Arial" w:hAnsi="Arial" w:cs="Arial"/>
          <w:b/>
          <w:i/>
          <w:sz w:val="50"/>
          <w:szCs w:val="50"/>
        </w:rPr>
        <w:t>grease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BB693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 xml:space="preserve">Grasso </w:t>
      </w:r>
      <w:r w:rsidR="0087702D">
        <w:rPr>
          <w:rFonts w:ascii="Arial" w:hAnsi="Arial" w:cs="Arial"/>
          <w:b/>
          <w:i/>
          <w:sz w:val="28"/>
          <w:szCs w:val="28"/>
        </w:rPr>
        <w:t>di vaselina</w:t>
      </w:r>
    </w:p>
    <w:p w:rsidR="000E1953" w:rsidRDefault="000E1953" w:rsidP="000E1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E1953" w:rsidRDefault="000E1953" w:rsidP="000E1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E1953" w:rsidRDefault="000E1953" w:rsidP="000E1953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E3641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94304">
        <w:rPr>
          <w:rFonts w:ascii="Arial" w:hAnsi="Arial" w:cs="Arial"/>
          <w:color w:val="000000"/>
          <w:sz w:val="20"/>
          <w:szCs w:val="20"/>
        </w:rPr>
        <w:t>Grasso di alta qualità</w:t>
      </w:r>
      <w:r w:rsidR="001B49D7">
        <w:rPr>
          <w:rFonts w:ascii="Arial" w:hAnsi="Arial" w:cs="Arial"/>
          <w:color w:val="000000"/>
          <w:sz w:val="20"/>
          <w:szCs w:val="20"/>
        </w:rPr>
        <w:t xml:space="preserve"> </w:t>
      </w:r>
      <w:r w:rsidR="001B49D7" w:rsidRPr="001B49D7">
        <w:rPr>
          <w:rFonts w:ascii="Arial" w:hAnsi="Arial" w:cs="Arial"/>
          <w:b/>
          <w:color w:val="000000"/>
          <w:sz w:val="20"/>
          <w:szCs w:val="20"/>
        </w:rPr>
        <w:t>antiadesivo</w:t>
      </w:r>
      <w:r w:rsidR="001B49D7">
        <w:rPr>
          <w:rFonts w:ascii="Arial" w:hAnsi="Arial" w:cs="Arial"/>
          <w:color w:val="000000"/>
          <w:sz w:val="20"/>
          <w:szCs w:val="20"/>
        </w:rPr>
        <w:t xml:space="preserve"> per guarnizioni e chiusure, </w:t>
      </w:r>
      <w:r w:rsidR="001B49D7" w:rsidRPr="001B49D7">
        <w:rPr>
          <w:rFonts w:ascii="Arial" w:hAnsi="Arial" w:cs="Arial"/>
          <w:b/>
          <w:color w:val="000000"/>
          <w:sz w:val="20"/>
          <w:szCs w:val="20"/>
        </w:rPr>
        <w:t>anti</w:t>
      </w:r>
      <w:r w:rsidR="00E3641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B49D7">
        <w:rPr>
          <w:rFonts w:ascii="Arial" w:hAnsi="Arial" w:cs="Arial"/>
          <w:b/>
          <w:color w:val="000000"/>
          <w:sz w:val="20"/>
          <w:szCs w:val="20"/>
        </w:rPr>
        <w:t>c</w:t>
      </w:r>
      <w:r w:rsidR="001B49D7" w:rsidRPr="001B49D7">
        <w:rPr>
          <w:rFonts w:ascii="Arial" w:hAnsi="Arial" w:cs="Arial"/>
          <w:b/>
          <w:color w:val="000000"/>
          <w:sz w:val="20"/>
          <w:szCs w:val="20"/>
        </w:rPr>
        <w:t>o</w:t>
      </w:r>
      <w:r w:rsidR="001B49D7">
        <w:rPr>
          <w:rFonts w:ascii="Arial" w:hAnsi="Arial" w:cs="Arial"/>
          <w:b/>
          <w:color w:val="000000"/>
          <w:sz w:val="20"/>
          <w:szCs w:val="20"/>
        </w:rPr>
        <w:t>rr</w:t>
      </w:r>
      <w:r w:rsidR="00AB4308">
        <w:rPr>
          <w:rFonts w:ascii="Arial" w:hAnsi="Arial" w:cs="Arial"/>
          <w:b/>
          <w:color w:val="000000"/>
          <w:sz w:val="20"/>
          <w:szCs w:val="20"/>
        </w:rPr>
        <w:t>os</w:t>
      </w:r>
      <w:r w:rsidR="001B49D7">
        <w:rPr>
          <w:rFonts w:ascii="Arial" w:hAnsi="Arial" w:cs="Arial"/>
          <w:b/>
          <w:color w:val="000000"/>
          <w:sz w:val="20"/>
          <w:szCs w:val="20"/>
        </w:rPr>
        <w:t>ivo</w:t>
      </w:r>
      <w:r w:rsidR="001B49D7">
        <w:rPr>
          <w:rFonts w:ascii="Arial" w:hAnsi="Arial" w:cs="Arial"/>
          <w:color w:val="000000"/>
          <w:sz w:val="20"/>
          <w:szCs w:val="20"/>
        </w:rPr>
        <w:t xml:space="preserve"> protegge dalla corrosione dei metalli, </w:t>
      </w:r>
      <w:r w:rsidR="001B49D7" w:rsidRPr="001B49D7">
        <w:rPr>
          <w:rFonts w:ascii="Arial" w:hAnsi="Arial" w:cs="Arial"/>
          <w:b/>
          <w:color w:val="000000"/>
          <w:sz w:val="20"/>
          <w:szCs w:val="20"/>
        </w:rPr>
        <w:t>protettivo</w:t>
      </w:r>
      <w:r w:rsidR="001B49D7">
        <w:rPr>
          <w:rFonts w:ascii="Arial" w:hAnsi="Arial" w:cs="Arial"/>
          <w:color w:val="000000"/>
          <w:sz w:val="20"/>
          <w:szCs w:val="20"/>
        </w:rPr>
        <w:t xml:space="preserve"> impedisce il c</w:t>
      </w:r>
      <w:r w:rsidR="00AB4308">
        <w:rPr>
          <w:rFonts w:ascii="Arial" w:hAnsi="Arial" w:cs="Arial"/>
          <w:color w:val="000000"/>
          <w:sz w:val="20"/>
          <w:szCs w:val="20"/>
        </w:rPr>
        <w:t xml:space="preserve">ontatto con aria e dall’acqua, </w:t>
      </w:r>
      <w:proofErr w:type="spellStart"/>
      <w:r w:rsidR="00E36414">
        <w:rPr>
          <w:rFonts w:ascii="Arial" w:hAnsi="Arial" w:cs="Arial"/>
          <w:color w:val="000000"/>
          <w:sz w:val="20"/>
          <w:szCs w:val="20"/>
        </w:rPr>
        <w:t>antigrippante</w:t>
      </w:r>
      <w:proofErr w:type="spellEnd"/>
      <w:r w:rsidR="00E36414">
        <w:rPr>
          <w:rFonts w:ascii="Arial" w:hAnsi="Arial" w:cs="Arial"/>
          <w:color w:val="000000"/>
          <w:sz w:val="20"/>
          <w:szCs w:val="20"/>
        </w:rPr>
        <w:t xml:space="preserve"> riduce</w:t>
      </w:r>
      <w:bookmarkStart w:id="0" w:name="_GoBack"/>
      <w:bookmarkEnd w:id="0"/>
      <w:r w:rsidR="00E36414">
        <w:rPr>
          <w:rFonts w:ascii="Arial" w:hAnsi="Arial" w:cs="Arial"/>
          <w:color w:val="000000"/>
          <w:sz w:val="20"/>
          <w:szCs w:val="20"/>
        </w:rPr>
        <w:t xml:space="preserve"> l’attrito  ed evita il bloccaggio di movimenti meccanici, </w:t>
      </w:r>
      <w:r w:rsidR="00E36414" w:rsidRPr="00E86EF3">
        <w:rPr>
          <w:rFonts w:ascii="Arial" w:hAnsi="Arial" w:cs="Arial"/>
          <w:b/>
          <w:color w:val="000000"/>
          <w:sz w:val="20"/>
          <w:szCs w:val="20"/>
        </w:rPr>
        <w:t>non lascia residui</w:t>
      </w:r>
      <w:r w:rsidR="00E36414">
        <w:rPr>
          <w:rFonts w:ascii="Arial" w:hAnsi="Arial" w:cs="Arial"/>
          <w:color w:val="000000"/>
          <w:sz w:val="20"/>
          <w:szCs w:val="20"/>
        </w:rPr>
        <w:t xml:space="preserve">, </w:t>
      </w:r>
      <w:r w:rsidR="00E36414" w:rsidRPr="00E86EF3">
        <w:rPr>
          <w:rFonts w:ascii="Arial" w:hAnsi="Arial" w:cs="Arial"/>
          <w:b/>
          <w:color w:val="000000"/>
          <w:sz w:val="20"/>
          <w:szCs w:val="20"/>
        </w:rPr>
        <w:t>non indurisce</w:t>
      </w:r>
      <w:r w:rsidR="00E36414">
        <w:rPr>
          <w:rFonts w:ascii="Arial" w:hAnsi="Arial" w:cs="Arial"/>
          <w:color w:val="000000"/>
          <w:sz w:val="20"/>
          <w:szCs w:val="20"/>
        </w:rPr>
        <w:t xml:space="preserve">, </w:t>
      </w:r>
      <w:r w:rsidR="00E36414" w:rsidRPr="00E86EF3">
        <w:rPr>
          <w:rFonts w:ascii="Arial" w:hAnsi="Arial" w:cs="Arial"/>
          <w:b/>
          <w:color w:val="000000"/>
          <w:sz w:val="20"/>
          <w:szCs w:val="20"/>
        </w:rPr>
        <w:t>non macchia</w:t>
      </w:r>
      <w:r w:rsidR="00E36414">
        <w:rPr>
          <w:rFonts w:ascii="Arial" w:hAnsi="Arial" w:cs="Arial"/>
          <w:color w:val="000000"/>
          <w:sz w:val="20"/>
          <w:szCs w:val="20"/>
        </w:rPr>
        <w:t>.</w:t>
      </w:r>
    </w:p>
    <w:p w:rsidR="007F789E" w:rsidRPr="00A94304" w:rsidRDefault="00E36414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36414">
        <w:rPr>
          <w:rFonts w:ascii="Arial" w:hAnsi="Arial" w:cs="Arial"/>
          <w:b/>
          <w:color w:val="000000"/>
          <w:sz w:val="20"/>
          <w:szCs w:val="20"/>
        </w:rPr>
        <w:t>Disponi</w:t>
      </w:r>
      <w:r w:rsidR="004A62AD" w:rsidRPr="00E36414">
        <w:rPr>
          <w:rFonts w:ascii="Arial" w:hAnsi="Arial" w:cs="Arial"/>
          <w:b/>
          <w:color w:val="000000"/>
          <w:sz w:val="20"/>
          <w:szCs w:val="20"/>
        </w:rPr>
        <w:t>bile</w:t>
      </w:r>
      <w:r w:rsidR="004A62AD" w:rsidRPr="001B49D7">
        <w:rPr>
          <w:rFonts w:ascii="Arial" w:hAnsi="Arial" w:cs="Arial"/>
          <w:b/>
          <w:color w:val="000000"/>
          <w:sz w:val="20"/>
          <w:szCs w:val="20"/>
        </w:rPr>
        <w:t xml:space="preserve"> in versione spray</w:t>
      </w:r>
      <w:r w:rsidR="004A62AD">
        <w:rPr>
          <w:rFonts w:ascii="Arial" w:hAnsi="Arial" w:cs="Arial"/>
          <w:color w:val="000000"/>
          <w:sz w:val="20"/>
          <w:szCs w:val="20"/>
        </w:rPr>
        <w:t>.</w:t>
      </w:r>
    </w:p>
    <w:p w:rsidR="007F789E" w:rsidRPr="00A9430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3641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94304">
        <w:rPr>
          <w:rFonts w:ascii="Arial" w:hAnsi="Arial" w:cs="Arial"/>
          <w:b/>
          <w:bCs/>
          <w:color w:val="000000"/>
          <w:sz w:val="20"/>
          <w:szCs w:val="20"/>
        </w:rPr>
        <w:t xml:space="preserve">SETTORI di APPLICAZIONE: </w:t>
      </w:r>
    </w:p>
    <w:p w:rsidR="007F789E" w:rsidRPr="00A9430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94304">
        <w:rPr>
          <w:rFonts w:ascii="Arial" w:hAnsi="Arial" w:cs="Arial"/>
          <w:color w:val="000000"/>
          <w:sz w:val="20"/>
          <w:szCs w:val="20"/>
        </w:rPr>
        <w:t>officine meccaniche</w:t>
      </w:r>
      <w:r w:rsidR="00E36414">
        <w:rPr>
          <w:rFonts w:ascii="Arial" w:hAnsi="Arial" w:cs="Arial"/>
          <w:color w:val="000000"/>
          <w:sz w:val="20"/>
          <w:szCs w:val="20"/>
        </w:rPr>
        <w:t xml:space="preserve"> in genere</w:t>
      </w:r>
      <w:r w:rsidRPr="00A94304">
        <w:rPr>
          <w:rFonts w:ascii="Arial" w:hAnsi="Arial" w:cs="Arial"/>
          <w:color w:val="000000"/>
          <w:sz w:val="20"/>
          <w:szCs w:val="20"/>
        </w:rPr>
        <w:t>,</w:t>
      </w:r>
      <w:r w:rsidR="00E36414">
        <w:rPr>
          <w:rFonts w:ascii="Arial" w:hAnsi="Arial" w:cs="Arial"/>
          <w:color w:val="000000"/>
          <w:sz w:val="20"/>
          <w:szCs w:val="20"/>
        </w:rPr>
        <w:t xml:space="preserve"> settore alimentare</w:t>
      </w:r>
      <w:r w:rsidR="00E86EF3">
        <w:rPr>
          <w:rFonts w:ascii="Arial" w:hAnsi="Arial" w:cs="Arial"/>
          <w:color w:val="000000"/>
          <w:sz w:val="20"/>
          <w:szCs w:val="20"/>
        </w:rPr>
        <w:t xml:space="preserve"> ove vi possa essere contatto accidentale con altre sostanze</w:t>
      </w:r>
      <w:r w:rsidR="00E36414">
        <w:rPr>
          <w:rFonts w:ascii="Arial" w:hAnsi="Arial" w:cs="Arial"/>
          <w:color w:val="000000"/>
          <w:sz w:val="20"/>
          <w:szCs w:val="20"/>
        </w:rPr>
        <w:t>, nautico</w:t>
      </w:r>
      <w:r w:rsidR="00E86EF3">
        <w:rPr>
          <w:rFonts w:ascii="Arial" w:hAnsi="Arial" w:cs="Arial"/>
          <w:color w:val="000000"/>
          <w:sz w:val="20"/>
          <w:szCs w:val="20"/>
        </w:rPr>
        <w:t>, tessile,</w:t>
      </w:r>
      <w:r w:rsidR="00E36414">
        <w:rPr>
          <w:rFonts w:ascii="Arial" w:hAnsi="Arial" w:cs="Arial"/>
          <w:color w:val="000000"/>
          <w:sz w:val="20"/>
          <w:szCs w:val="20"/>
        </w:rPr>
        <w:t xml:space="preserve"> ap</w:t>
      </w:r>
      <w:r w:rsidRPr="00A94304">
        <w:rPr>
          <w:rFonts w:ascii="Arial" w:hAnsi="Arial" w:cs="Arial"/>
          <w:color w:val="000000"/>
          <w:sz w:val="20"/>
          <w:szCs w:val="20"/>
        </w:rPr>
        <w:t>plicazioni di vario tipo ad uso industriale</w:t>
      </w:r>
      <w:r w:rsidR="00E36414">
        <w:rPr>
          <w:rFonts w:ascii="Arial" w:hAnsi="Arial" w:cs="Arial"/>
          <w:color w:val="000000"/>
          <w:sz w:val="20"/>
          <w:szCs w:val="20"/>
        </w:rPr>
        <w:t xml:space="preserve">, </w:t>
      </w:r>
      <w:r w:rsidR="00E86EF3">
        <w:rPr>
          <w:rFonts w:ascii="Arial" w:hAnsi="Arial" w:cs="Arial"/>
          <w:color w:val="000000"/>
          <w:sz w:val="20"/>
          <w:szCs w:val="20"/>
        </w:rPr>
        <w:t xml:space="preserve">per lubrificare </w:t>
      </w:r>
      <w:r w:rsidR="00E36414">
        <w:rPr>
          <w:rFonts w:ascii="Arial" w:hAnsi="Arial" w:cs="Arial"/>
          <w:color w:val="000000"/>
          <w:sz w:val="20"/>
          <w:szCs w:val="20"/>
        </w:rPr>
        <w:t xml:space="preserve"> serrature, cerniere,</w:t>
      </w:r>
      <w:r w:rsidR="00E86EF3">
        <w:rPr>
          <w:rFonts w:ascii="Arial" w:hAnsi="Arial" w:cs="Arial"/>
          <w:color w:val="000000"/>
          <w:sz w:val="20"/>
          <w:szCs w:val="20"/>
        </w:rPr>
        <w:t xml:space="preserve"> per</w:t>
      </w:r>
      <w:r w:rsidR="00E36414">
        <w:rPr>
          <w:rFonts w:ascii="Arial" w:hAnsi="Arial" w:cs="Arial"/>
          <w:color w:val="000000"/>
          <w:sz w:val="20"/>
          <w:szCs w:val="20"/>
        </w:rPr>
        <w:t xml:space="preserve"> impieghi tecnici domestici</w:t>
      </w:r>
      <w:r w:rsidR="00E86EF3">
        <w:rPr>
          <w:rFonts w:ascii="Arial" w:hAnsi="Arial" w:cs="Arial"/>
          <w:color w:val="000000"/>
          <w:sz w:val="20"/>
          <w:szCs w:val="20"/>
        </w:rPr>
        <w:t>,</w:t>
      </w:r>
      <w:r w:rsidR="00E36414">
        <w:rPr>
          <w:rFonts w:ascii="Arial" w:hAnsi="Arial" w:cs="Arial"/>
          <w:color w:val="000000"/>
          <w:sz w:val="20"/>
          <w:szCs w:val="20"/>
        </w:rPr>
        <w:t xml:space="preserve"> hobbistici</w:t>
      </w:r>
      <w:r w:rsidR="00E86EF3">
        <w:rPr>
          <w:rFonts w:ascii="Arial" w:hAnsi="Arial" w:cs="Arial"/>
          <w:color w:val="000000"/>
          <w:sz w:val="20"/>
          <w:szCs w:val="20"/>
        </w:rPr>
        <w:t xml:space="preserve">, dove si rende necessaria una lubrificazione efficace e pulita. </w:t>
      </w:r>
      <w:r w:rsidR="00E3641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7F789E" w:rsidRPr="00A9430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3641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A94304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Pr="002D62AB"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7F789E" w:rsidRPr="00A94304" w:rsidRDefault="004C5A07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C5A07">
        <w:rPr>
          <w:rFonts w:ascii="Arial" w:hAnsi="Arial" w:cs="Arial"/>
          <w:color w:val="000000"/>
          <w:sz w:val="20"/>
          <w:szCs w:val="20"/>
        </w:rPr>
        <w:t>applicare</w:t>
      </w:r>
      <w:r w:rsidR="00E36414">
        <w:rPr>
          <w:rFonts w:ascii="Arial" w:hAnsi="Arial" w:cs="Arial"/>
          <w:color w:val="000000"/>
          <w:sz w:val="20"/>
          <w:szCs w:val="20"/>
        </w:rPr>
        <w:t xml:space="preserve"> il prodotto</w:t>
      </w:r>
      <w:r w:rsidRPr="004C5A07">
        <w:rPr>
          <w:rFonts w:ascii="Arial" w:hAnsi="Arial" w:cs="Arial"/>
          <w:color w:val="000000"/>
          <w:sz w:val="20"/>
          <w:szCs w:val="20"/>
        </w:rPr>
        <w:t xml:space="preserve"> nel modo più idoneo</w:t>
      </w:r>
      <w:r w:rsidR="00E36414">
        <w:rPr>
          <w:rFonts w:ascii="Arial" w:hAnsi="Arial" w:cs="Arial"/>
          <w:color w:val="000000"/>
          <w:sz w:val="20"/>
          <w:szCs w:val="20"/>
        </w:rPr>
        <w:t>.</w:t>
      </w:r>
    </w:p>
    <w:p w:rsidR="007F789E" w:rsidRPr="00A9430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F789E" w:rsidRPr="00A94304" w:rsidRDefault="007F789E" w:rsidP="007F7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94304"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  <w:r w:rsidR="009F18D9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7F789E" w:rsidRPr="00A94304" w:rsidRDefault="00935AF9" w:rsidP="00A943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="007F789E" w:rsidRPr="00A94304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7F789E" w:rsidRPr="00A94304">
        <w:rPr>
          <w:rFonts w:ascii="Arial" w:hAnsi="Arial" w:cs="Arial"/>
          <w:color w:val="000000"/>
          <w:sz w:val="20"/>
          <w:szCs w:val="20"/>
        </w:rPr>
        <w:t xml:space="preserve"> liquido/pastoso </w:t>
      </w:r>
      <w:r w:rsidR="00732531">
        <w:rPr>
          <w:rFonts w:ascii="Arial" w:hAnsi="Arial" w:cs="Arial"/>
          <w:color w:val="000000"/>
          <w:sz w:val="20"/>
          <w:szCs w:val="20"/>
        </w:rPr>
        <w:t xml:space="preserve">bianco </w:t>
      </w:r>
    </w:p>
    <w:p w:rsidR="007F789E" w:rsidRPr="00A94304" w:rsidRDefault="007F789E" w:rsidP="00A943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A94304">
        <w:rPr>
          <w:rFonts w:ascii="Arial" w:hAnsi="Arial" w:cs="Arial"/>
          <w:color w:val="000000"/>
          <w:sz w:val="20"/>
          <w:szCs w:val="20"/>
          <w:lang w:val="en-US"/>
        </w:rPr>
        <w:t>Odore</w:t>
      </w:r>
      <w:proofErr w:type="spellEnd"/>
      <w:r w:rsidRPr="00A94304">
        <w:rPr>
          <w:rFonts w:ascii="Arial" w:hAnsi="Arial" w:cs="Arial"/>
          <w:color w:val="000000"/>
          <w:sz w:val="20"/>
          <w:szCs w:val="20"/>
          <w:lang w:val="en-US"/>
        </w:rPr>
        <w:t xml:space="preserve">: </w:t>
      </w:r>
      <w:proofErr w:type="spellStart"/>
      <w:r w:rsidRPr="00A94304">
        <w:rPr>
          <w:rFonts w:ascii="Arial" w:hAnsi="Arial" w:cs="Arial"/>
          <w:color w:val="000000"/>
          <w:sz w:val="20"/>
          <w:szCs w:val="20"/>
          <w:lang w:val="en-US"/>
        </w:rPr>
        <w:t>caratteristico</w:t>
      </w:r>
      <w:proofErr w:type="spellEnd"/>
    </w:p>
    <w:p w:rsidR="007F789E" w:rsidRPr="00A94304" w:rsidRDefault="007F789E" w:rsidP="00A943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94304">
        <w:rPr>
          <w:rFonts w:ascii="Arial" w:hAnsi="Arial" w:cs="Arial"/>
          <w:color w:val="000000"/>
          <w:sz w:val="20"/>
          <w:szCs w:val="20"/>
          <w:lang w:val="en-US"/>
        </w:rPr>
        <w:t xml:space="preserve">Flash point </w:t>
      </w:r>
      <w:proofErr w:type="spellStart"/>
      <w:r w:rsidRPr="00A94304">
        <w:rPr>
          <w:rFonts w:ascii="Arial" w:hAnsi="Arial" w:cs="Arial"/>
          <w:color w:val="000000"/>
          <w:sz w:val="20"/>
          <w:szCs w:val="20"/>
          <w:lang w:val="en-US"/>
        </w:rPr>
        <w:t>inferiore</w:t>
      </w:r>
      <w:proofErr w:type="spellEnd"/>
      <w:r w:rsidRPr="00A94304">
        <w:rPr>
          <w:rFonts w:ascii="Arial" w:hAnsi="Arial" w:cs="Arial"/>
          <w:color w:val="000000"/>
          <w:sz w:val="20"/>
          <w:szCs w:val="20"/>
          <w:lang w:val="en-US"/>
        </w:rPr>
        <w:t xml:space="preserve"> a 0</w:t>
      </w:r>
      <w:r w:rsidR="00A94304">
        <w:rPr>
          <w:rFonts w:ascii="Arial" w:hAnsi="Arial" w:cs="Arial"/>
          <w:color w:val="000000"/>
          <w:sz w:val="20"/>
          <w:szCs w:val="20"/>
          <w:lang w:val="en-US"/>
        </w:rPr>
        <w:t>°C</w:t>
      </w:r>
    </w:p>
    <w:p w:rsidR="007F789E" w:rsidRPr="00A94304" w:rsidRDefault="007F789E" w:rsidP="00A943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94304">
        <w:rPr>
          <w:rFonts w:ascii="Arial" w:hAnsi="Arial" w:cs="Arial"/>
          <w:color w:val="000000"/>
          <w:sz w:val="20"/>
          <w:szCs w:val="20"/>
        </w:rPr>
        <w:t>Densit</w:t>
      </w:r>
      <w:r w:rsidR="00A94304">
        <w:rPr>
          <w:rFonts w:ascii="Arial" w:hAnsi="Arial" w:cs="Arial"/>
          <w:color w:val="000000"/>
          <w:sz w:val="20"/>
          <w:szCs w:val="20"/>
        </w:rPr>
        <w:t>à relativa: 0,</w:t>
      </w:r>
      <w:r w:rsidR="00732531">
        <w:rPr>
          <w:rFonts w:ascii="Arial" w:hAnsi="Arial" w:cs="Arial"/>
          <w:color w:val="000000"/>
          <w:sz w:val="20"/>
          <w:szCs w:val="20"/>
        </w:rPr>
        <w:t>85</w:t>
      </w:r>
      <w:r w:rsidR="00A94304">
        <w:rPr>
          <w:rFonts w:ascii="Arial" w:hAnsi="Arial" w:cs="Arial"/>
          <w:color w:val="000000"/>
          <w:sz w:val="20"/>
          <w:szCs w:val="20"/>
        </w:rPr>
        <w:t xml:space="preserve"> gr/ml circa</w:t>
      </w:r>
    </w:p>
    <w:p w:rsidR="007F789E" w:rsidRPr="00A94304" w:rsidRDefault="007F789E" w:rsidP="00A943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94304">
        <w:rPr>
          <w:rFonts w:ascii="Arial" w:hAnsi="Arial" w:cs="Arial"/>
          <w:color w:val="000000"/>
          <w:sz w:val="20"/>
          <w:szCs w:val="20"/>
        </w:rPr>
        <w:t>Solubilità in acqua: insolubile</w:t>
      </w:r>
    </w:p>
    <w:p w:rsidR="007F789E" w:rsidRPr="00A94304" w:rsidRDefault="007F789E" w:rsidP="00A943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94304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A94304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Pr="00A94304">
        <w:rPr>
          <w:rFonts w:ascii="Arial" w:hAnsi="Arial" w:cs="Arial"/>
          <w:color w:val="000000"/>
          <w:sz w:val="20"/>
          <w:szCs w:val="20"/>
        </w:rPr>
        <w:t>: solubile</w:t>
      </w:r>
    </w:p>
    <w:p w:rsidR="007F789E" w:rsidRPr="00A94304" w:rsidRDefault="007F789E" w:rsidP="00A943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94304">
        <w:rPr>
          <w:rFonts w:ascii="Arial" w:hAnsi="Arial" w:cs="Arial"/>
          <w:color w:val="000000"/>
          <w:sz w:val="20"/>
          <w:szCs w:val="20"/>
        </w:rPr>
        <w:t xml:space="preserve">Metalli pesanti: non </w:t>
      </w:r>
      <w:r w:rsidR="00935AF9">
        <w:rPr>
          <w:rFonts w:ascii="Arial" w:hAnsi="Arial" w:cs="Arial"/>
          <w:color w:val="000000"/>
          <w:sz w:val="20"/>
          <w:szCs w:val="20"/>
        </w:rPr>
        <w:t xml:space="preserve">ne </w:t>
      </w:r>
      <w:r w:rsidRPr="00A94304">
        <w:rPr>
          <w:rFonts w:ascii="Arial" w:hAnsi="Arial" w:cs="Arial"/>
          <w:color w:val="000000"/>
          <w:sz w:val="20"/>
          <w:szCs w:val="20"/>
        </w:rPr>
        <w:t>contiene</w:t>
      </w:r>
    </w:p>
    <w:sectPr w:rsidR="007F789E" w:rsidRPr="00A94304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752" w:rsidRDefault="00C22752" w:rsidP="00317A86">
      <w:pPr>
        <w:spacing w:after="0" w:line="240" w:lineRule="auto"/>
      </w:pPr>
      <w:r>
        <w:separator/>
      </w:r>
    </w:p>
  </w:endnote>
  <w:endnote w:type="continuationSeparator" w:id="0">
    <w:p w:rsidR="00C22752" w:rsidRDefault="00C22752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752" w:rsidRDefault="00C22752" w:rsidP="00317A86">
      <w:pPr>
        <w:spacing w:after="0" w:line="240" w:lineRule="auto"/>
      </w:pPr>
      <w:r>
        <w:separator/>
      </w:r>
    </w:p>
  </w:footnote>
  <w:footnote w:type="continuationSeparator" w:id="0">
    <w:p w:rsidR="00C22752" w:rsidRDefault="00C22752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24414"/>
    <w:multiLevelType w:val="hybridMultilevel"/>
    <w:tmpl w:val="EF68E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72FC3"/>
    <w:rsid w:val="000B3C88"/>
    <w:rsid w:val="000E1953"/>
    <w:rsid w:val="000E42D0"/>
    <w:rsid w:val="001348EF"/>
    <w:rsid w:val="00135CA4"/>
    <w:rsid w:val="00151F0F"/>
    <w:rsid w:val="00156960"/>
    <w:rsid w:val="00157DAF"/>
    <w:rsid w:val="00160015"/>
    <w:rsid w:val="00173326"/>
    <w:rsid w:val="00184B3A"/>
    <w:rsid w:val="001B2CF3"/>
    <w:rsid w:val="001B49D7"/>
    <w:rsid w:val="001F6CEC"/>
    <w:rsid w:val="00245260"/>
    <w:rsid w:val="00267B0B"/>
    <w:rsid w:val="00283608"/>
    <w:rsid w:val="00297A54"/>
    <w:rsid w:val="002B6532"/>
    <w:rsid w:val="002C4939"/>
    <w:rsid w:val="002D62AB"/>
    <w:rsid w:val="002F474E"/>
    <w:rsid w:val="00317A86"/>
    <w:rsid w:val="00351055"/>
    <w:rsid w:val="003619AF"/>
    <w:rsid w:val="003A67B7"/>
    <w:rsid w:val="003D6C79"/>
    <w:rsid w:val="003E01C8"/>
    <w:rsid w:val="003F0253"/>
    <w:rsid w:val="004272B7"/>
    <w:rsid w:val="004301D8"/>
    <w:rsid w:val="00432240"/>
    <w:rsid w:val="00453B08"/>
    <w:rsid w:val="00476A1D"/>
    <w:rsid w:val="0048187A"/>
    <w:rsid w:val="00484E5B"/>
    <w:rsid w:val="00494155"/>
    <w:rsid w:val="004A62AD"/>
    <w:rsid w:val="004C1498"/>
    <w:rsid w:val="004C5A07"/>
    <w:rsid w:val="004E1386"/>
    <w:rsid w:val="004E4CEB"/>
    <w:rsid w:val="00522C97"/>
    <w:rsid w:val="005400A2"/>
    <w:rsid w:val="005526A0"/>
    <w:rsid w:val="00564E45"/>
    <w:rsid w:val="005A14BD"/>
    <w:rsid w:val="005F682E"/>
    <w:rsid w:val="00630D48"/>
    <w:rsid w:val="006317FE"/>
    <w:rsid w:val="00643B4C"/>
    <w:rsid w:val="006515D6"/>
    <w:rsid w:val="006715CA"/>
    <w:rsid w:val="006A2139"/>
    <w:rsid w:val="006A4CD3"/>
    <w:rsid w:val="00724800"/>
    <w:rsid w:val="00732531"/>
    <w:rsid w:val="00753D56"/>
    <w:rsid w:val="00762379"/>
    <w:rsid w:val="00765A0B"/>
    <w:rsid w:val="0077069F"/>
    <w:rsid w:val="007B1129"/>
    <w:rsid w:val="007F0B0C"/>
    <w:rsid w:val="007F789E"/>
    <w:rsid w:val="00801708"/>
    <w:rsid w:val="0080744D"/>
    <w:rsid w:val="00816C00"/>
    <w:rsid w:val="00846299"/>
    <w:rsid w:val="008554C6"/>
    <w:rsid w:val="00857C04"/>
    <w:rsid w:val="0087702D"/>
    <w:rsid w:val="00877AE4"/>
    <w:rsid w:val="00882291"/>
    <w:rsid w:val="00883B17"/>
    <w:rsid w:val="00895A70"/>
    <w:rsid w:val="008A1D4F"/>
    <w:rsid w:val="008D200E"/>
    <w:rsid w:val="008F7185"/>
    <w:rsid w:val="008F779F"/>
    <w:rsid w:val="009210C2"/>
    <w:rsid w:val="00934EA8"/>
    <w:rsid w:val="00935AF9"/>
    <w:rsid w:val="009472B7"/>
    <w:rsid w:val="00997A75"/>
    <w:rsid w:val="009A422D"/>
    <w:rsid w:val="009A656C"/>
    <w:rsid w:val="009C29AA"/>
    <w:rsid w:val="009D59A0"/>
    <w:rsid w:val="009F18D9"/>
    <w:rsid w:val="009F2FBE"/>
    <w:rsid w:val="00A347C2"/>
    <w:rsid w:val="00A46594"/>
    <w:rsid w:val="00A672CF"/>
    <w:rsid w:val="00A760AD"/>
    <w:rsid w:val="00A776CC"/>
    <w:rsid w:val="00A8373B"/>
    <w:rsid w:val="00A85777"/>
    <w:rsid w:val="00A85B30"/>
    <w:rsid w:val="00A94304"/>
    <w:rsid w:val="00A97DC8"/>
    <w:rsid w:val="00AB4308"/>
    <w:rsid w:val="00AB722A"/>
    <w:rsid w:val="00AD7B9B"/>
    <w:rsid w:val="00B0776D"/>
    <w:rsid w:val="00B40505"/>
    <w:rsid w:val="00B41965"/>
    <w:rsid w:val="00B61CFD"/>
    <w:rsid w:val="00BB1AD4"/>
    <w:rsid w:val="00BB43ED"/>
    <w:rsid w:val="00BB6934"/>
    <w:rsid w:val="00BB6C4E"/>
    <w:rsid w:val="00BD68ED"/>
    <w:rsid w:val="00BE1DD2"/>
    <w:rsid w:val="00C151A7"/>
    <w:rsid w:val="00C22752"/>
    <w:rsid w:val="00C36042"/>
    <w:rsid w:val="00C672D0"/>
    <w:rsid w:val="00C80314"/>
    <w:rsid w:val="00CB5549"/>
    <w:rsid w:val="00CC1298"/>
    <w:rsid w:val="00CC5905"/>
    <w:rsid w:val="00CD1123"/>
    <w:rsid w:val="00CD286D"/>
    <w:rsid w:val="00CE52DE"/>
    <w:rsid w:val="00CF443C"/>
    <w:rsid w:val="00D065F0"/>
    <w:rsid w:val="00D373E6"/>
    <w:rsid w:val="00D5775A"/>
    <w:rsid w:val="00D62EBE"/>
    <w:rsid w:val="00DA4C9A"/>
    <w:rsid w:val="00DB75E3"/>
    <w:rsid w:val="00DD3677"/>
    <w:rsid w:val="00DF0995"/>
    <w:rsid w:val="00E23348"/>
    <w:rsid w:val="00E36414"/>
    <w:rsid w:val="00E6395F"/>
    <w:rsid w:val="00E8207B"/>
    <w:rsid w:val="00E8230F"/>
    <w:rsid w:val="00E86EF3"/>
    <w:rsid w:val="00E9233A"/>
    <w:rsid w:val="00E92E2C"/>
    <w:rsid w:val="00EE166D"/>
    <w:rsid w:val="00EE3907"/>
    <w:rsid w:val="00F026D4"/>
    <w:rsid w:val="00F05460"/>
    <w:rsid w:val="00F05702"/>
    <w:rsid w:val="00F160AB"/>
    <w:rsid w:val="00F32BEE"/>
    <w:rsid w:val="00F5555E"/>
    <w:rsid w:val="00F677EF"/>
    <w:rsid w:val="00F77A66"/>
    <w:rsid w:val="00FC599A"/>
    <w:rsid w:val="00FD7133"/>
    <w:rsid w:val="00FF38A0"/>
    <w:rsid w:val="00FF5C71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75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943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94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8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23CF9-F380-4ED1-9ED3-63818EAE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5</cp:revision>
  <cp:lastPrinted>2017-03-06T15:08:00Z</cp:lastPrinted>
  <dcterms:created xsi:type="dcterms:W3CDTF">2017-03-06T14:53:00Z</dcterms:created>
  <dcterms:modified xsi:type="dcterms:W3CDTF">2017-03-22T13:26:00Z</dcterms:modified>
</cp:coreProperties>
</file>